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六年级下册数学单元测试-4。圆柱和圆锥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1.压路机滚筒滚一周，求压路的面积是多少，就是求（   ）.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底面积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—个底面积与侧面积的和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两个底面积与侧面积的和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侧面积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2.将圆柱的侧面展开成一个平行四边形与展开成一个长方形比（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面积小一些，周长大一些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面积相等，周长大一些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面积相等，周长小一些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3.圆锥的底面半径扩大4倍，高不变，体积扩大（  ）倍．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4.把两张同样的长方形纸板卷成形状不同的圆柱形筒，并另外装上两个底面，那么这两个圆柱(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表面积一定相等                         B. 体积一定相等                         C. 侧面积一定相等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5.长方体、正方体、圆柱和圆锥的体积大小都与它们的底面积和高有关。（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6.一个圆锥的底面半径扩大3倍，高缩小9倍，圆锥的体积不变。</w:t>
      </w:r>
      <w:r>
        <w:rPr>
          <w:rFonts w:hint="eastAsia"/>
          <w:lang w:eastAsia="zh-CN"/>
        </w:rPr>
        <w:t>（    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7.圆锥体积是圆柱体积的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   </w:t>
      </w:r>
      <w:r>
        <w:rPr>
          <w:rFonts w:hint="eastAsia"/>
          <w:lang w:eastAsia="zh-CN"/>
        </w:rPr>
        <w:t>（    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8.将一个圆锥沿高切开，切面是等腰三角形。（  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9.一个圆柱体的体积是90立方分米，和它等底等高的圆锥体的体积是________立方分米．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10.两个等高的圆柱和圆锥，如果圆柱与圆锥的底面半径这比是2:1，那么圆柱和圆锥的体积最简比是________：________。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11.一个圆锥与圆柱的底面积相等，已知这个圆柱与圆锥的体积比为1：6．圆锥的高是54厘米，圆柱的高是________厘米．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12.做一个底面直径为20厘米、长为90厘米的烟囱，至少需要________平方厘米的铁皮。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13.一个用钢铁铸造的圆锥形机器零件，底面直径4dm，高3dm，每立方分米的钢约重7.8千克，这个零件重多少千克？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14.一个长10dm，宽8dm，高7dm的长方体容器装有5dm深的水，放入一块石头完全沉入水中，水面上升到5.5dm处。这块石头的体积是多少立方分米？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15.一个底面长和宽都是2分米的长方体玻璃容器，里面装有5.6升水，再将一个苹果浸没在水中，这时量得容器内水深1.5分米，这个苹果的体积是多少立方厘米？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【解析】【解答】解：求压路的面积是多少，就是求侧面积。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【分析】压路机滚筒是一个圆柱，压路时用到的是滚筒的侧面，所以求压路的面积是多少，就是求侧面积。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【解析】【解答】解：将圆柱的侧面展开成一个平行四边形与展开成一个长方形比，面积相等，周长大一些。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将圆柱的侧面展开成一个平行四边形与展开成一个长方形，这是这个平行四边形和长方形都是圆柱的侧面积，所以面积相等；平行四边形的底和长方形的长都是圆柱的底面周长，长方形的宽是圆柱的高，而平行四边形的腰比圆柱的高长，所以周长大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【解析】【解答】解：设圆锥的底面半径为r  ， 高为h  ， 则扩大后的半径4r  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原来的体积：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  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现在的体积：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（4r）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  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体积扩大：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h÷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h=16倍；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【分析】圆锥体的体积=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×底面积×高，设圆锥的底面半径为r，高为h，则扩大后的半径为4r，分别求出变化前后的体积，即可求得体积扩大的倍数。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【解析】【解答】解：卷的方法不同得到的圆柱就不同，但是圆柱的侧面积都是这张纸的面积，侧面积不变；表面积和体积是不相等的.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【分析】以长方形的长边为高会卷成一个圆柱，以长方形的宽边为高也会卷成一个圆柱，这两个圆柱的侧面积是一定相等的.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【解析】【解答】解：长方体、正方体、圆柱和圆锥的体积大小都与它们的底面积和高有关。原题说法正确。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【分析】长方体、正方体、圆柱的体积都可以用“底面积×高”来计算，圆锥的体积=底面积×高×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所以它们的体积都与底面积和高有关。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1771650" cy="7143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分析：由圆锥的体积公式即可得。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【解析】【解答】解：等底等高的圆柱和圆锥体积才存在圆锥体积是圆柱体积的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【分析】圆锥体积是圆柱体积的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必须有前提条件，即它们等底等高，据此判断即可.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 因为是一个圆锥，所以沿高切开，切面肯定是个等腰三角形。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【分析】本题可以通过作图来观察，切面肯定是等腰三角形，因为切面的三角形的两条边正好在圆锥的侧面上，而圆锥的侧面是扇形，故是相等的。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=30（立方分米）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已知圆柱的体积，求圆锥的体积，用圆柱的体积×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=圆锥的体积，据此列式解答.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10.【答案】12 ；1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【解析】【解答】由题意，假设圆柱和圆锥的体积分别是 </w:t>
      </w:r>
      <w:r>
        <w:rPr>
          <w:lang w:eastAsia="zh-CN"/>
        </w:rPr>
        <w:drawing>
          <wp:inline distT="0" distB="0" distL="114300" distR="114300">
            <wp:extent cx="2257425" cy="4095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，所以： </w:t>
      </w:r>
      <w:r>
        <w:rPr>
          <w:lang w:eastAsia="zh-CN"/>
        </w:rPr>
        <w:drawing>
          <wp:inline distT="0" distB="0" distL="114300" distR="114300">
            <wp:extent cx="1685925" cy="5619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【分析】由圆柱的体积公式和圆锥的体积公式根据公式推算得出。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【解析】【解答】解：54÷(6×3)=3（厘米）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【分析】因为底面积相等，再根据圆柱与圆锥体积比为1:6，则圆柱的高等于圆锥高列式为：54÷(6×3)，由此解答即可.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5652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【解析】【解答】3.14×20×90=62.8×90=5652（平方厘米）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故答案为：5652。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【分析】需要多少平方厘米的铁皮=底面周长×高，底面周长=</w:t>
      </w:r>
      <w:r>
        <w:t>π</w:t>
      </w:r>
      <w:r>
        <w:rPr>
          <w:lang w:eastAsia="zh-CN"/>
        </w:rPr>
        <w:t>×直径。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×3.14×（4÷2）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×3×7.8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×3.14×4×3×7.8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=12.56×7.8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=97.968（千克）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答：这个零件重97.968千克。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【解析】【分析】已知圆锥的底面直径和高，要求圆锥的体积，用公式：V=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（d÷2）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h，先求出这个圆锥形机器的体积，然后用每立方分米的钢的质量×这个零件的体积=这个零件的总质量，据此列式解答.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解：10×8×（5.5-5）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=80×0.5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=40（立方分米）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答：这块石头的体积是40立方分米。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【解析】【分析】石头的体积为水位上升部分长方体容器的体积，根据长方体的体积=长×宽×水位上升的高度即可得出答案。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解：2×2×1.5=6（立方分米）</w:t>
      </w:r>
    </w:p>
    <w:p>
      <w:pPr>
        <w:spacing w:after="0" w:line="360" w:lineRule="auto"/>
      </w:pPr>
      <w:r>
        <w:t>5.6L=5.6立方分米</w:t>
      </w:r>
    </w:p>
    <w:p>
      <w:pPr>
        <w:spacing w:after="0" w:line="360" w:lineRule="auto"/>
      </w:pPr>
      <w:r>
        <w:t>6－5.6=0.4（立方分米）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0.4×1000=400（立方厘米）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答：这个苹果的体积是400立方厘米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【分析】放入苹果后，水深1.5分米，底面是长宽均为2分米的容器，可以求出此时体积为6立方分米，把5.6L转化为5.6立方分米，求出差，就是苹果的体积，注意最后题目问的是，多少立方厘米，还需要再次转化为400立方厘米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258D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2542"/>
    <w:rsid w:val="003C7056"/>
    <w:rsid w:val="004621D6"/>
    <w:rsid w:val="00463014"/>
    <w:rsid w:val="004A7EC2"/>
    <w:rsid w:val="004B0B79"/>
    <w:rsid w:val="00510B0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07D2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1D0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129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23D8"/>
    <w:rsid w:val="00F47B26"/>
    <w:rsid w:val="00F86A70"/>
    <w:rsid w:val="00F926C7"/>
    <w:rsid w:val="00FC2F6C"/>
    <w:rsid w:val="12A56D78"/>
    <w:rsid w:val="19304636"/>
    <w:rsid w:val="19763E40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4A8A78-9567-4C19-BA51-D6ED37CBA9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2295</Words>
  <Characters>2603</Characters>
  <Lines>22</Lines>
  <Paragraphs>6</Paragraphs>
  <TotalTime>1</TotalTime>
  <ScaleCrop>false</ScaleCrop>
  <LinksUpToDate>false</LinksUpToDate>
  <CharactersWithSpaces>3030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2023-05-22T04:23:03Z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1B8A1EDA342A42BCABAEA6AF48A33521_13</vt:lpwstr>
  </property>
</Properties>
</file>